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10A34" w14:textId="77777777" w:rsidR="00E75D02" w:rsidRDefault="00E75D02" w:rsidP="00E75D02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Процедура регистрации участников школьного этапа всероссийской олимпиады школьников в городском округе муниципальное образование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2026/2027 учебном году</w:t>
      </w:r>
    </w:p>
    <w:p w14:paraId="1C6157F7" w14:textId="77777777" w:rsidR="00E75D02" w:rsidRDefault="00E75D02" w:rsidP="00E75D02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D7867DC" w14:textId="77777777" w:rsidR="00E75D02" w:rsidRDefault="00E75D02" w:rsidP="00E75D02">
      <w:pPr>
        <w:widowControl w:val="0"/>
        <w:tabs>
          <w:tab w:val="left" w:pos="851"/>
        </w:tabs>
        <w:suppressAutoHyphens/>
        <w:autoSpaceDE w:val="0"/>
        <w:autoSpaceDN w:val="0"/>
        <w:ind w:firstLine="567"/>
        <w:jc w:val="both"/>
        <w:textAlignment w:val="top"/>
        <w:outlineLvl w:val="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1. Для участия в школьном этапе олимпиады родитель (законный представитель) обучающегося, заявившего о своем участии во всероссийской олимпиаде школьников, подает заявление об участии в олимпиаде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(по утвержденной форме, в письменном виде) в общеобразовательную организацию по месту обучения в срок не позднее 3 календарных дней до начала проведения школьного этапа олимпиады по общеобразовательному предмету.</w:t>
      </w:r>
    </w:p>
    <w:p w14:paraId="6F35478C" w14:textId="0248B138" w:rsidR="00E75D02" w:rsidRDefault="00E75D02" w:rsidP="00E75D02">
      <w:pPr>
        <w:widowControl w:val="0"/>
        <w:tabs>
          <w:tab w:val="left" w:pos="993"/>
        </w:tabs>
        <w:suppressAutoHyphens/>
        <w:autoSpaceDE w:val="0"/>
        <w:autoSpaceDN w:val="0"/>
        <w:ind w:firstLine="567"/>
        <w:jc w:val="both"/>
        <w:textAlignment w:val="top"/>
        <w:outlineLvl w:val="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Участники выполняют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школьного этапа олимпиады, выполнявших задания, разработанные для более старших классов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по отношению к классам, программы которых они осваивают, на следующий этап олимпиады, указанные участники школьного этапа и на следующих этапах олимпиады выполняют олимпиадные задания, разработанные для класса, которые они выбрали на предыдущем этапе.</w:t>
      </w:r>
    </w:p>
    <w:p w14:paraId="6A06C3E3" w14:textId="77777777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2. Онлайн туры проводятся на платформах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 и РБДО. Доступ на платформы осуществляется в порядке, установленном операторами платформ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 и РБДО:</w:t>
      </w:r>
    </w:p>
    <w:p w14:paraId="2095C963" w14:textId="77777777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2.1. ответственные за проведение олимпиады в общеобразовательной организации получают и выдают обучающимся </w:t>
      </w:r>
      <w:bookmarkStart w:id="0" w:name="_Hlk231823453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индивидуальные коды (учетные записи)</w:t>
      </w:r>
      <w:bookmarkEnd w:id="0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участников школьного этапа олимпиады с обеспечением мер по защите персональной информации;</w:t>
      </w:r>
    </w:p>
    <w:p w14:paraId="2D5BA05A" w14:textId="77777777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2.2. участники по выданным индивидуальным кодам (учетным записям) осуществляют вход в личные кабинеты на платформы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и РБДО. </w:t>
      </w:r>
      <w:r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После входа в личный кабинет необходимо проверить правильность входа – проверить свои личные данные и приступить 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выполнению заданий онлайн туров по общеобразовательным предметам в соответствии с утвержденным графиком проведения школьного этапа олимпиады:</w:t>
      </w:r>
    </w:p>
    <w:p w14:paraId="2F2357D1" w14:textId="77777777" w:rsidR="00E75D02" w:rsidRDefault="00E75D02" w:rsidP="00E75D02">
      <w:pPr>
        <w:pStyle w:val="a4"/>
        <w:numPr>
          <w:ilvl w:val="0"/>
          <w:numId w:val="1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 6 общеобразовательным предметам (астрономия, биология, информатика, математика, физика, химия) – на платформу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(для каждого предмета отдельные </w:t>
      </w:r>
      <w:bookmarkStart w:id="1" w:name="_Hlk231823473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индивидуальные коды (учетные записи). Доступ к заданиям на платформе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предоставляется участникам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в течение одного дня, указанного в графике школьного этапа олимпиады,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в период с 8.00 до 22.00. Инструкция о порядке доступа на платформу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публикуется на сайте олимпиады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https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://</w:t>
      </w:r>
      <w:proofErr w:type="spellStart"/>
      <w:r w:rsidR="00EA7E57">
        <w:fldChar w:fldCharType="begin"/>
      </w:r>
      <w:r w:rsidR="00EA7E57">
        <w:instrText xml:space="preserve"> HYPERLINK "http://uts.sirius.online/" </w:instrText>
      </w:r>
      <w:r w:rsidR="00EA7E57">
        <w:fldChar w:fldCharType="separate"/>
      </w:r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</w:rPr>
        <w:t>siriuso</w:t>
      </w:r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  <w:lang w:val="en-US"/>
        </w:rPr>
        <w:t>lymp</w:t>
      </w:r>
      <w:proofErr w:type="spellEnd"/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</w:rPr>
        <w:t>.</w:t>
      </w:r>
      <w:proofErr w:type="spellStart"/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</w:rPr>
        <w:t>/</w:t>
      </w:r>
      <w:r w:rsidR="00EA7E57"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  <w:bookmarkEnd w:id="1"/>
    </w:p>
    <w:p w14:paraId="79ECAC76" w14:textId="77777777" w:rsidR="00E75D02" w:rsidRDefault="00E75D02" w:rsidP="00E75D02">
      <w:pPr>
        <w:pStyle w:val="a4"/>
        <w:numPr>
          <w:ilvl w:val="0"/>
          <w:numId w:val="1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 17 общеобразовательным предметам (английский язык, география, искусство (мировая художественная культура), испанский язык, история, итальянский язык, китайский язык,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экология, экономика) – на платформу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РБДО (для всех предметов единый индивидуальный код (учетная запись). Доступ к заданиям на платформе РБДО предоставляется участникам в течение дней проведения олимпиады по соответствующему предмету, в период с 8.00 первого дня до 22.00 местного времени последнего дня, указанного в графике школьного этапа олимпиады. Техническая поддержка платформы РБДО осуществляется в будние и выходные (при условии проведения олимпиадного тура) дни с 9.00 до 17.00. Инструкция о порядке доступа на платформу публикуется в системе РБДО.</w:t>
      </w:r>
    </w:p>
    <w:p w14:paraId="07A12C46" w14:textId="77777777" w:rsidR="00E75D02" w:rsidRDefault="00E75D02" w:rsidP="00E75D02">
      <w:pPr>
        <w:pStyle w:val="a4"/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3. Очные/практические туры по 7 общеобразовательным предметам (английский язык, литература, немецкий язык, основы безопасности и защиты Родины, труд (технология), физическая культура, французский язык) проводятся на базе общеобразовательной организации по месту обучения участников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в соответствии с утвержденным графиком проведения школьного этапа олимпиады:</w:t>
      </w:r>
    </w:p>
    <w:p w14:paraId="4D2C2137" w14:textId="77777777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3.1. ответственные за проведение олимпиады</w:t>
      </w:r>
      <w:bookmarkStart w:id="2" w:name="_Hlk207374763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общеобразовательной организации</w:t>
      </w:r>
      <w:bookmarkEnd w:id="2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:</w:t>
      </w:r>
    </w:p>
    <w:p w14:paraId="31032621" w14:textId="77777777" w:rsidR="00E75D02" w:rsidRDefault="00E75D02" w:rsidP="00E75D02">
      <w:pPr>
        <w:pStyle w:val="a4"/>
        <w:numPr>
          <w:ilvl w:val="0"/>
          <w:numId w:val="1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bookmarkStart w:id="3" w:name="_Hlk203745746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получают посредством РБДО комплекты бланков участников, олимпиадные задания, осуществляют печать </w:t>
      </w:r>
      <w:bookmarkEnd w:id="3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комплектов бланков участников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тиражирование олимпиадных заданий по количеству участников в параллелях;</w:t>
      </w:r>
    </w:p>
    <w:p w14:paraId="60DA9016" w14:textId="77777777" w:rsidR="00E75D02" w:rsidRDefault="00E75D02" w:rsidP="00E75D02">
      <w:pPr>
        <w:pStyle w:val="a4"/>
        <w:numPr>
          <w:ilvl w:val="0"/>
          <w:numId w:val="1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осуществляют регистрацию участников перед началом проведения школьного этапа олимпиады по общеобразовательным предметам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в соответствии с подготовленными регистрационными списками;</w:t>
      </w:r>
    </w:p>
    <w:p w14:paraId="3BD67C80" w14:textId="7831B593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3.2. участники выполняют задания очных/практических туров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по общеобразовательным предметам в соответствии с утвержденным графиком проведения школьного этапа олимпиады. Время на выполнение заданий по каждому общеобразовательному предмету и классу указывается в тексте заданий.</w:t>
      </w:r>
    </w:p>
    <w:p w14:paraId="535CDFC5" w14:textId="3CB6244C" w:rsidR="00DF5C09" w:rsidRPr="00E75D02" w:rsidRDefault="00DF5C09">
      <w:pPr>
        <w:rPr>
          <w:rFonts w:ascii="Liberation Serif" w:hAnsi="Liberation Serif" w:cs="Liberation Serif"/>
          <w:lang w:eastAsia="zh-CN"/>
        </w:rPr>
      </w:pPr>
    </w:p>
    <w:sectPr w:rsidR="00DF5C09" w:rsidRPr="00E7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7793F"/>
    <w:multiLevelType w:val="hybridMultilevel"/>
    <w:tmpl w:val="C226AB58"/>
    <w:lvl w:ilvl="0" w:tplc="013234E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EC"/>
    <w:rsid w:val="000127EC"/>
    <w:rsid w:val="004A6F4C"/>
    <w:rsid w:val="00592E81"/>
    <w:rsid w:val="005A0685"/>
    <w:rsid w:val="00DF5C09"/>
    <w:rsid w:val="00E75D02"/>
    <w:rsid w:val="00E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2262"/>
  <w15:chartTrackingRefBased/>
  <w15:docId w15:val="{9F132082-F89A-4598-BDD9-A3D86229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D0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qFormat/>
    <w:rsid w:val="00E75D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2026-09-03T07:18:00Z</dcterms:created>
  <dcterms:modified xsi:type="dcterms:W3CDTF">2026-09-04T05:55:00Z</dcterms:modified>
</cp:coreProperties>
</file>